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086E" w14:textId="4DDF2FBB"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r w:rsidRPr="00DE3812">
        <w:rPr>
          <w:rFonts w:ascii="Century" w:eastAsia="Times New Roman" w:hAnsi="Century" w:cs="Arial"/>
          <w:b/>
          <w:bCs/>
          <w:color w:val="000000"/>
          <w:kern w:val="36"/>
          <w:sz w:val="28"/>
          <w:szCs w:val="28"/>
          <w:bdr w:val="single" w:sz="2" w:space="0" w:color="E5E7EB" w:frame="1"/>
          <w:shd w:val="clear" w:color="auto" w:fill="FFFFFF"/>
          <w14:ligatures w14:val="none"/>
        </w:rPr>
        <w:t>Summary</w:t>
      </w:r>
      <w:r>
        <w:rPr>
          <w:rFonts w:ascii="Century" w:eastAsia="Times New Roman" w:hAnsi="Century" w:cs="Arial"/>
          <w:b/>
          <w:bCs/>
          <w:color w:val="000000"/>
          <w:kern w:val="36"/>
          <w:sz w:val="28"/>
          <w:szCs w:val="28"/>
          <w:bdr w:val="single" w:sz="2" w:space="0" w:color="E5E7EB" w:frame="1"/>
          <w:shd w:val="clear" w:color="auto" w:fill="FFFFFF"/>
          <w14:ligatures w14:val="none"/>
        </w:rPr>
        <w:t>:</w:t>
      </w:r>
    </w:p>
    <w:p w14:paraId="21EAF5AA"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0C63B210" w14:textId="6F1F6177" w:rsidR="00DE3812" w:rsidRP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This sermon explores the story of Zacchaeus from Luke 19, emphasizing that Jesus came to seek and save the lost. The pastor contrasts Zacchaeus with the rich young ruler, showing how Zacchaeus overcame barriers to encounter Jesus despite his reputation as a despised tax collector. The message highlights that salvation comes not through our works but through recognizing Jesus as Lord and trusting in what He has done for us on the cross.</w:t>
      </w:r>
    </w:p>
    <w:p w14:paraId="3F40F560"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75618E20" w14:textId="0B5AAB4A"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r w:rsidRPr="00DE3812">
        <w:rPr>
          <w:rFonts w:ascii="Century" w:eastAsia="Times New Roman" w:hAnsi="Century" w:cs="Arial"/>
          <w:b/>
          <w:bCs/>
          <w:color w:val="000000"/>
          <w:kern w:val="36"/>
          <w:sz w:val="28"/>
          <w:szCs w:val="28"/>
          <w:bdr w:val="single" w:sz="2" w:space="0" w:color="E5E7EB" w:frame="1"/>
          <w:shd w:val="clear" w:color="auto" w:fill="FFFFFF"/>
          <w14:ligatures w14:val="none"/>
        </w:rPr>
        <w:t>Intro Prayer</w:t>
      </w:r>
      <w:r>
        <w:rPr>
          <w:rFonts w:ascii="Century" w:eastAsia="Times New Roman" w:hAnsi="Century" w:cs="Arial"/>
          <w:b/>
          <w:bCs/>
          <w:color w:val="000000"/>
          <w:kern w:val="36"/>
          <w:sz w:val="28"/>
          <w:szCs w:val="28"/>
          <w:bdr w:val="single" w:sz="2" w:space="0" w:color="E5E7EB" w:frame="1"/>
          <w:shd w:val="clear" w:color="auto" w:fill="FFFFFF"/>
          <w14:ligatures w14:val="none"/>
        </w:rPr>
        <w:t>:</w:t>
      </w:r>
    </w:p>
    <w:p w14:paraId="34A7259C"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507C19BC" w14:textId="3A96577D"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 xml:space="preserve">Gracious heavenly Father, as we </w:t>
      </w:r>
      <w:proofErr w:type="gramStart"/>
      <w:r w:rsidRPr="00DE3812">
        <w:rPr>
          <w:rFonts w:ascii="Century" w:eastAsia="Times New Roman" w:hAnsi="Century" w:cs="Times New Roman"/>
          <w:color w:val="000000"/>
          <w:kern w:val="0"/>
          <w:bdr w:val="single" w:sz="2" w:space="0" w:color="E5E7EB" w:frame="1"/>
          <w:shd w:val="clear" w:color="auto" w:fill="FFFFFF"/>
          <w14:ligatures w14:val="none"/>
        </w:rPr>
        <w:t>gather together</w:t>
      </w:r>
      <w:proofErr w:type="gramEnd"/>
      <w:r w:rsidRPr="00DE3812">
        <w:rPr>
          <w:rFonts w:ascii="Century" w:eastAsia="Times New Roman" w:hAnsi="Century" w:cs="Times New Roman"/>
          <w:color w:val="000000"/>
          <w:kern w:val="0"/>
          <w:bdr w:val="single" w:sz="2" w:space="0" w:color="E5E7EB" w:frame="1"/>
          <w:shd w:val="clear" w:color="auto" w:fill="FFFFFF"/>
          <w14:ligatures w14:val="none"/>
        </w:rPr>
        <w:t xml:space="preserve"> today to study Your Word, we ask that You </w:t>
      </w:r>
      <w:proofErr w:type="gramStart"/>
      <w:r w:rsidRPr="00DE3812">
        <w:rPr>
          <w:rFonts w:ascii="Century" w:eastAsia="Times New Roman" w:hAnsi="Century" w:cs="Times New Roman"/>
          <w:color w:val="000000"/>
          <w:kern w:val="0"/>
          <w:bdr w:val="single" w:sz="2" w:space="0" w:color="E5E7EB" w:frame="1"/>
          <w:shd w:val="clear" w:color="auto" w:fill="FFFFFF"/>
          <w14:ligatures w14:val="none"/>
        </w:rPr>
        <w:t>would open</w:t>
      </w:r>
      <w:proofErr w:type="gramEnd"/>
      <w:r w:rsidRPr="00DE3812">
        <w:rPr>
          <w:rFonts w:ascii="Century" w:eastAsia="Times New Roman" w:hAnsi="Century" w:cs="Times New Roman"/>
          <w:color w:val="000000"/>
          <w:kern w:val="0"/>
          <w:bdr w:val="single" w:sz="2" w:space="0" w:color="E5E7EB" w:frame="1"/>
          <w:shd w:val="clear" w:color="auto" w:fill="FFFFFF"/>
          <w14:ligatures w14:val="none"/>
        </w:rPr>
        <w:t xml:space="preserve"> our hearts and minds to what You want to teach us. Help us to be receptive to Your Spirit's leading and to see ourselves honestly </w:t>
      </w:r>
      <w:proofErr w:type="gramStart"/>
      <w:r w:rsidRPr="00DE3812">
        <w:rPr>
          <w:rFonts w:ascii="Century" w:eastAsia="Times New Roman" w:hAnsi="Century" w:cs="Times New Roman"/>
          <w:color w:val="000000"/>
          <w:kern w:val="0"/>
          <w:bdr w:val="single" w:sz="2" w:space="0" w:color="E5E7EB" w:frame="1"/>
          <w:shd w:val="clear" w:color="auto" w:fill="FFFFFF"/>
          <w14:ligatures w14:val="none"/>
        </w:rPr>
        <w:t>in light of</w:t>
      </w:r>
      <w:proofErr w:type="gramEnd"/>
      <w:r w:rsidRPr="00DE3812">
        <w:rPr>
          <w:rFonts w:ascii="Century" w:eastAsia="Times New Roman" w:hAnsi="Century" w:cs="Times New Roman"/>
          <w:color w:val="000000"/>
          <w:kern w:val="0"/>
          <w:bdr w:val="single" w:sz="2" w:space="0" w:color="E5E7EB" w:frame="1"/>
          <w:shd w:val="clear" w:color="auto" w:fill="FFFFFF"/>
          <w14:ligatures w14:val="none"/>
        </w:rPr>
        <w:t xml:space="preserve"> Your truth. May we not be distracted by our own preconceptions or </w:t>
      </w:r>
      <w:proofErr w:type="gramStart"/>
      <w:r w:rsidRPr="00DE3812">
        <w:rPr>
          <w:rFonts w:ascii="Century" w:eastAsia="Times New Roman" w:hAnsi="Century" w:cs="Times New Roman"/>
          <w:color w:val="000000"/>
          <w:kern w:val="0"/>
          <w:bdr w:val="single" w:sz="2" w:space="0" w:color="E5E7EB" w:frame="1"/>
          <w:shd w:val="clear" w:color="auto" w:fill="FFFFFF"/>
          <w14:ligatures w14:val="none"/>
        </w:rPr>
        <w:t>pride, but</w:t>
      </w:r>
      <w:proofErr w:type="gramEnd"/>
      <w:r w:rsidRPr="00DE3812">
        <w:rPr>
          <w:rFonts w:ascii="Century" w:eastAsia="Times New Roman" w:hAnsi="Century" w:cs="Times New Roman"/>
          <w:color w:val="000000"/>
          <w:kern w:val="0"/>
          <w:bdr w:val="single" w:sz="2" w:space="0" w:color="E5E7EB" w:frame="1"/>
          <w:shd w:val="clear" w:color="auto" w:fill="FFFFFF"/>
          <w14:ligatures w14:val="none"/>
        </w:rPr>
        <w:t xml:space="preserve"> instead be humble and eager to learn from You. Guide our discussion and help us to encourage one another as we grow in our understanding of Your love and grace. In Jesus' name we pray, Amen.</w:t>
      </w:r>
    </w:p>
    <w:p w14:paraId="6B8EB00E" w14:textId="77777777" w:rsidR="00DE3812" w:rsidRP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09340511"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r w:rsidRPr="00DE3812">
        <w:rPr>
          <w:rFonts w:ascii="Century" w:eastAsia="Times New Roman" w:hAnsi="Century" w:cs="Arial"/>
          <w:b/>
          <w:bCs/>
          <w:color w:val="000000"/>
          <w:kern w:val="36"/>
          <w:sz w:val="28"/>
          <w:szCs w:val="28"/>
          <w:bdr w:val="single" w:sz="2" w:space="0" w:color="E5E7EB" w:frame="1"/>
          <w:shd w:val="clear" w:color="auto" w:fill="FFFFFF"/>
          <w14:ligatures w14:val="none"/>
        </w:rPr>
        <w:t>Ice Breaker</w:t>
      </w:r>
      <w:r>
        <w:rPr>
          <w:rFonts w:ascii="Century" w:eastAsia="Times New Roman" w:hAnsi="Century" w:cs="Arial"/>
          <w:b/>
          <w:bCs/>
          <w:color w:val="000000"/>
          <w:kern w:val="36"/>
          <w:sz w:val="28"/>
          <w:szCs w:val="28"/>
          <w:bdr w:val="single" w:sz="2" w:space="0" w:color="E5E7EB" w:frame="1"/>
          <w:shd w:val="clear" w:color="auto" w:fill="FFFFFF"/>
          <w14:ligatures w14:val="none"/>
        </w:rPr>
        <w:t>:</w:t>
      </w:r>
    </w:p>
    <w:p w14:paraId="0EFA4F33"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07A4F52C" w14:textId="2BB30CAF" w:rsidR="00DE3812" w:rsidRP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What's one Christmas tradition from your childhood that you remember most fondly, and why was it special to you?</w:t>
      </w:r>
    </w:p>
    <w:p w14:paraId="416F0BE1"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765881F8" w14:textId="6B2339D8"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r w:rsidRPr="00DE3812">
        <w:rPr>
          <w:rFonts w:ascii="Century" w:eastAsia="Times New Roman" w:hAnsi="Century" w:cs="Arial"/>
          <w:b/>
          <w:bCs/>
          <w:color w:val="000000"/>
          <w:kern w:val="36"/>
          <w:sz w:val="28"/>
          <w:szCs w:val="28"/>
          <w:bdr w:val="single" w:sz="2" w:space="0" w:color="E5E7EB" w:frame="1"/>
          <w:shd w:val="clear" w:color="auto" w:fill="FFFFFF"/>
          <w14:ligatures w14:val="none"/>
        </w:rPr>
        <w:t>Key Vers</w:t>
      </w:r>
      <w:r>
        <w:rPr>
          <w:rFonts w:ascii="Century" w:eastAsia="Times New Roman" w:hAnsi="Century" w:cs="Arial"/>
          <w:b/>
          <w:bCs/>
          <w:color w:val="000000"/>
          <w:kern w:val="36"/>
          <w:sz w:val="28"/>
          <w:szCs w:val="28"/>
          <w:bdr w:val="single" w:sz="2" w:space="0" w:color="E5E7EB" w:frame="1"/>
          <w:shd w:val="clear" w:color="auto" w:fill="FFFFFF"/>
          <w14:ligatures w14:val="none"/>
        </w:rPr>
        <w:t>es:</w:t>
      </w:r>
    </w:p>
    <w:p w14:paraId="7CB79DEA" w14:textId="77777777" w:rsidR="00DE3812" w:rsidRP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658ADB4D" w14:textId="397270A7" w:rsidR="00DE3812" w:rsidRPr="00DE3812" w:rsidRDefault="00DE3812" w:rsidP="00DE3812">
      <w:pPr>
        <w:pStyle w:val="ListParagraph"/>
        <w:numPr>
          <w:ilvl w:val="0"/>
          <w:numId w:val="1"/>
        </w:numPr>
        <w:spacing w:after="0" w:line="480" w:lineRule="auto"/>
        <w:rPr>
          <w:rFonts w:ascii="Century" w:eastAsia="Times New Roman" w:hAnsi="Century" w:cs="Times New Roman"/>
          <w:kern w:val="0"/>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Luke 19:1-10</w:t>
      </w:r>
    </w:p>
    <w:p w14:paraId="1B0C016D" w14:textId="5E4619DD" w:rsidR="00DE3812" w:rsidRPr="00DE3812" w:rsidRDefault="00DE3812" w:rsidP="00DE3812">
      <w:pPr>
        <w:pStyle w:val="ListParagraph"/>
        <w:numPr>
          <w:ilvl w:val="0"/>
          <w:numId w:val="1"/>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Luke 18:18-27</w:t>
      </w:r>
    </w:p>
    <w:p w14:paraId="369F6E04" w14:textId="0511FEF8" w:rsidR="00DE3812" w:rsidRPr="00DE3812" w:rsidRDefault="00DE3812" w:rsidP="00DE3812">
      <w:pPr>
        <w:pStyle w:val="ListParagraph"/>
        <w:numPr>
          <w:ilvl w:val="0"/>
          <w:numId w:val="1"/>
        </w:numPr>
        <w:spacing w:after="0" w:line="240" w:lineRule="auto"/>
        <w:rPr>
          <w:rFonts w:ascii="Century" w:eastAsia="Times New Roman" w:hAnsi="Century" w:cs="Times New Roman"/>
          <w:b/>
          <w:bCs/>
          <w:kern w:val="0"/>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Luke 19:10</w:t>
      </w:r>
      <w:r w:rsidRPr="00DE3812">
        <w:rPr>
          <w:rFonts w:ascii="Century" w:eastAsia="Times New Roman" w:hAnsi="Century" w:cs="Times New Roman"/>
          <w:color w:val="000000"/>
          <w:kern w:val="0"/>
          <w14:ligatures w14:val="none"/>
        </w:rPr>
        <w:br/>
      </w:r>
    </w:p>
    <w:p w14:paraId="1D4C6ADE" w14:textId="2990B98A"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r w:rsidRPr="00DE3812">
        <w:rPr>
          <w:rFonts w:ascii="Century" w:eastAsia="Times New Roman" w:hAnsi="Century" w:cs="Arial"/>
          <w:b/>
          <w:bCs/>
          <w:color w:val="000000"/>
          <w:kern w:val="36"/>
          <w:sz w:val="28"/>
          <w:szCs w:val="28"/>
          <w:bdr w:val="single" w:sz="2" w:space="0" w:color="E5E7EB" w:frame="1"/>
          <w:shd w:val="clear" w:color="auto" w:fill="FFFFFF"/>
          <w14:ligatures w14:val="none"/>
        </w:rPr>
        <w:t>Questions</w:t>
      </w:r>
      <w:r>
        <w:rPr>
          <w:rFonts w:ascii="Century" w:eastAsia="Times New Roman" w:hAnsi="Century" w:cs="Arial"/>
          <w:b/>
          <w:bCs/>
          <w:color w:val="000000"/>
          <w:kern w:val="36"/>
          <w:sz w:val="28"/>
          <w:szCs w:val="28"/>
          <w:bdr w:val="single" w:sz="2" w:space="0" w:color="E5E7EB" w:frame="1"/>
          <w:shd w:val="clear" w:color="auto" w:fill="FFFFFF"/>
          <w14:ligatures w14:val="none"/>
        </w:rPr>
        <w:t>:</w:t>
      </w:r>
    </w:p>
    <w:p w14:paraId="5954E98D" w14:textId="77777777" w:rsidR="00DE3812" w:rsidRP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kern w:val="36"/>
          <w:sz w:val="28"/>
          <w:szCs w:val="28"/>
          <w14:ligatures w14:val="none"/>
        </w:rPr>
      </w:pPr>
    </w:p>
    <w:p w14:paraId="17AC9134" w14:textId="5FFE56C0" w:rsidR="00DE3812" w:rsidRPr="00DE3812" w:rsidRDefault="00DE3812" w:rsidP="00DE3812">
      <w:pPr>
        <w:pStyle w:val="ListParagraph"/>
        <w:numPr>
          <w:ilvl w:val="0"/>
          <w:numId w:val="5"/>
        </w:numPr>
        <w:spacing w:after="0" w:line="480" w:lineRule="auto"/>
        <w:rPr>
          <w:rFonts w:ascii="Century" w:eastAsia="Times New Roman" w:hAnsi="Century" w:cs="Times New Roman"/>
          <w:kern w:val="0"/>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What do you think motivated Zacchaeus to go to such lengths (climbing a tree) to see Jesus, especially given his wealth and status in the community?</w:t>
      </w:r>
    </w:p>
    <w:p w14:paraId="524B4777" w14:textId="53ACEBA7" w:rsidR="00DE3812" w:rsidRPr="00DE3812" w:rsidRDefault="00DE3812" w:rsidP="00DE3812">
      <w:pPr>
        <w:pStyle w:val="ListParagraph"/>
        <w:numPr>
          <w:ilvl w:val="0"/>
          <w:numId w:val="5"/>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lastRenderedPageBreak/>
        <w:t>How do you think the crowd's attitude toward Zacchaeus affected his ability to approach Jesus, and what does this teach us about barriers people face today when seeking God?</w:t>
      </w:r>
    </w:p>
    <w:p w14:paraId="2D017653" w14:textId="39B03A11" w:rsidR="00DE3812" w:rsidRPr="00DE3812" w:rsidRDefault="00DE3812" w:rsidP="00DE3812">
      <w:pPr>
        <w:pStyle w:val="ListParagraph"/>
        <w:numPr>
          <w:ilvl w:val="0"/>
          <w:numId w:val="5"/>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Compare and contrast the rich young ruler's response to Jesus with Zacchaeus's response. What made the difference in their outcomes?</w:t>
      </w:r>
    </w:p>
    <w:p w14:paraId="2C251CAE" w14:textId="3A50F0EB" w:rsidR="00DE3812" w:rsidRPr="00DE3812" w:rsidRDefault="00DE3812" w:rsidP="00DE3812">
      <w:pPr>
        <w:pStyle w:val="ListParagraph"/>
        <w:numPr>
          <w:ilvl w:val="0"/>
          <w:numId w:val="5"/>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The pastor mentioned four things that can keep us from seeing our need for Jesus: riches, regrets, ridicule, and sin. Which of these do you think is most challenging for people in our culture today?</w:t>
      </w:r>
    </w:p>
    <w:p w14:paraId="26CA007A" w14:textId="46B55F57" w:rsidR="00DE3812" w:rsidRPr="00DE3812" w:rsidRDefault="00DE3812" w:rsidP="00DE3812">
      <w:pPr>
        <w:pStyle w:val="ListParagraph"/>
        <w:numPr>
          <w:ilvl w:val="0"/>
          <w:numId w:val="5"/>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What significance do you see in Jesus inviting Himself to Zacchaeus's house rather than waiting to be invited?</w:t>
      </w:r>
    </w:p>
    <w:p w14:paraId="2E8103D1" w14:textId="042721A0" w:rsidR="00DE3812" w:rsidRPr="00DE3812" w:rsidRDefault="00DE3812" w:rsidP="00DE3812">
      <w:pPr>
        <w:pStyle w:val="ListParagraph"/>
        <w:numPr>
          <w:ilvl w:val="0"/>
          <w:numId w:val="5"/>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How did Zacchaeus's actions after meeting Jesus (giving to the poor, making restitution) demonstrate the genuineness of his faith transformation?</w:t>
      </w:r>
    </w:p>
    <w:p w14:paraId="267C24F2" w14:textId="0DEE7215" w:rsidR="00DE3812" w:rsidRPr="00DE3812" w:rsidRDefault="00DE3812" w:rsidP="00DE3812">
      <w:pPr>
        <w:pStyle w:val="ListParagraph"/>
        <w:numPr>
          <w:ilvl w:val="0"/>
          <w:numId w:val="5"/>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The sermon emphasizes that salvation comes from calling Jesus 'Lord' rather than just 'good teacher.' What's the difference, and why does it matter?</w:t>
      </w:r>
    </w:p>
    <w:p w14:paraId="03A21E5A" w14:textId="3A71D40D" w:rsidR="00DE3812" w:rsidRPr="00DE3812" w:rsidRDefault="00DE3812" w:rsidP="00DE3812">
      <w:pPr>
        <w:pStyle w:val="ListParagraph"/>
        <w:numPr>
          <w:ilvl w:val="0"/>
          <w:numId w:val="5"/>
        </w:numPr>
        <w:spacing w:after="0" w:line="240" w:lineRule="auto"/>
        <w:rPr>
          <w:rFonts w:ascii="Century" w:eastAsia="Times New Roman" w:hAnsi="Century" w:cs="Times New Roman"/>
          <w:b/>
          <w:bCs/>
          <w:kern w:val="0"/>
          <w:sz w:val="28"/>
          <w:szCs w:val="28"/>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How does the truth that 'Jesus came to seek and save the lost' change how we should view ourselves and others who seem far from God?</w:t>
      </w:r>
      <w:r w:rsidRPr="00DE3812">
        <w:rPr>
          <w:rFonts w:ascii="Century" w:eastAsia="Times New Roman" w:hAnsi="Century" w:cs="Times New Roman"/>
          <w:color w:val="000000"/>
          <w:kern w:val="0"/>
          <w14:ligatures w14:val="none"/>
        </w:rPr>
        <w:br/>
      </w:r>
    </w:p>
    <w:p w14:paraId="0DB329B9"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kern w:val="36"/>
          <w:sz w:val="28"/>
          <w:szCs w:val="28"/>
          <w14:ligatures w14:val="none"/>
        </w:rPr>
      </w:pPr>
      <w:r w:rsidRPr="00DE3812">
        <w:rPr>
          <w:rFonts w:ascii="Century" w:eastAsia="Times New Roman" w:hAnsi="Century" w:cs="Arial"/>
          <w:b/>
          <w:bCs/>
          <w:color w:val="000000"/>
          <w:kern w:val="36"/>
          <w:sz w:val="28"/>
          <w:szCs w:val="28"/>
          <w:bdr w:val="single" w:sz="2" w:space="0" w:color="E5E7EB" w:frame="1"/>
          <w:shd w:val="clear" w:color="auto" w:fill="FFFFFF"/>
          <w14:ligatures w14:val="none"/>
        </w:rPr>
        <w:t>Life Application</w:t>
      </w:r>
      <w:r>
        <w:rPr>
          <w:rFonts w:ascii="Century" w:eastAsia="Times New Roman" w:hAnsi="Century" w:cs="Arial"/>
          <w:b/>
          <w:bCs/>
          <w:kern w:val="36"/>
          <w:sz w:val="28"/>
          <w:szCs w:val="28"/>
          <w14:ligatures w14:val="none"/>
        </w:rPr>
        <w:t>:</w:t>
      </w:r>
    </w:p>
    <w:p w14:paraId="16921AF7"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kern w:val="36"/>
          <w:sz w:val="28"/>
          <w:szCs w:val="28"/>
          <w14:ligatures w14:val="none"/>
        </w:rPr>
      </w:pPr>
    </w:p>
    <w:p w14:paraId="41AAF8BA" w14:textId="2D54501C" w:rsidR="00DE3812" w:rsidRP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kern w:val="36"/>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 xml:space="preserve">This week, identify someone in your life who might seem 'unlikely' to be interested in Jesus (perhaps someone with a bad reputation or who seems hostile to faith). Pray for them daily and look for an opportunity to show them Christ's love through your actions or words. Consider how you might be like the crowds who kept Zacchaeus from </w:t>
      </w:r>
      <w:proofErr w:type="gramStart"/>
      <w:r w:rsidRPr="00DE3812">
        <w:rPr>
          <w:rFonts w:ascii="Century" w:eastAsia="Times New Roman" w:hAnsi="Century" w:cs="Times New Roman"/>
          <w:color w:val="000000"/>
          <w:kern w:val="0"/>
          <w:bdr w:val="single" w:sz="2" w:space="0" w:color="E5E7EB" w:frame="1"/>
          <w:shd w:val="clear" w:color="auto" w:fill="FFFFFF"/>
          <w14:ligatures w14:val="none"/>
        </w:rPr>
        <w:t>Jesus, and</w:t>
      </w:r>
      <w:proofErr w:type="gramEnd"/>
      <w:r w:rsidRPr="00DE3812">
        <w:rPr>
          <w:rFonts w:ascii="Century" w:eastAsia="Times New Roman" w:hAnsi="Century" w:cs="Times New Roman"/>
          <w:color w:val="000000"/>
          <w:kern w:val="0"/>
          <w:bdr w:val="single" w:sz="2" w:space="0" w:color="E5E7EB" w:frame="1"/>
          <w:shd w:val="clear" w:color="auto" w:fill="FFFFFF"/>
          <w14:ligatures w14:val="none"/>
        </w:rPr>
        <w:t xml:space="preserve"> instead be someone who helps remove barriers for others to encounter Christ.</w:t>
      </w:r>
    </w:p>
    <w:p w14:paraId="00ECDFB7"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69CBD95D"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68271D2B"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5714D800" w14:textId="3F96EC70"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r w:rsidRPr="00DE3812">
        <w:rPr>
          <w:rFonts w:ascii="Century" w:eastAsia="Times New Roman" w:hAnsi="Century" w:cs="Arial"/>
          <w:b/>
          <w:bCs/>
          <w:color w:val="000000"/>
          <w:kern w:val="36"/>
          <w:sz w:val="28"/>
          <w:szCs w:val="28"/>
          <w:bdr w:val="single" w:sz="2" w:space="0" w:color="E5E7EB" w:frame="1"/>
          <w:shd w:val="clear" w:color="auto" w:fill="FFFFFF"/>
          <w14:ligatures w14:val="none"/>
        </w:rPr>
        <w:lastRenderedPageBreak/>
        <w:t>Key Takeaways</w:t>
      </w:r>
      <w:r>
        <w:rPr>
          <w:rFonts w:ascii="Century" w:eastAsia="Times New Roman" w:hAnsi="Century" w:cs="Arial"/>
          <w:b/>
          <w:bCs/>
          <w:color w:val="000000"/>
          <w:kern w:val="36"/>
          <w:sz w:val="28"/>
          <w:szCs w:val="28"/>
          <w:bdr w:val="single" w:sz="2" w:space="0" w:color="E5E7EB" w:frame="1"/>
          <w:shd w:val="clear" w:color="auto" w:fill="FFFFFF"/>
          <w14:ligatures w14:val="none"/>
        </w:rPr>
        <w:t>:</w:t>
      </w:r>
    </w:p>
    <w:p w14:paraId="482AD889" w14:textId="77777777" w:rsidR="00DE3812" w:rsidRP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color w:val="000000"/>
          <w:kern w:val="36"/>
          <w:sz w:val="28"/>
          <w:szCs w:val="28"/>
          <w:bdr w:val="single" w:sz="2" w:space="0" w:color="E5E7EB" w:frame="1"/>
          <w:shd w:val="clear" w:color="auto" w:fill="FFFFFF"/>
          <w14:ligatures w14:val="none"/>
        </w:rPr>
      </w:pPr>
    </w:p>
    <w:p w14:paraId="55AF6F6F" w14:textId="4805423C" w:rsidR="00DE3812" w:rsidRPr="00DE3812" w:rsidRDefault="00DE3812" w:rsidP="00DE3812">
      <w:pPr>
        <w:pStyle w:val="ListParagraph"/>
        <w:numPr>
          <w:ilvl w:val="0"/>
          <w:numId w:val="4"/>
        </w:numPr>
        <w:spacing w:after="0" w:line="480" w:lineRule="auto"/>
        <w:rPr>
          <w:rFonts w:ascii="Century" w:eastAsia="Times New Roman" w:hAnsi="Century" w:cs="Times New Roman"/>
          <w:kern w:val="0"/>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Jesus actively seeks out those who are lost and separated from God by sin, regardless of their reputation or past</w:t>
      </w:r>
    </w:p>
    <w:p w14:paraId="4652E3B2" w14:textId="4299F492" w:rsidR="00DE3812" w:rsidRPr="00DE3812" w:rsidRDefault="00DE3812" w:rsidP="00DE3812">
      <w:pPr>
        <w:pStyle w:val="ListParagraph"/>
        <w:numPr>
          <w:ilvl w:val="0"/>
          <w:numId w:val="4"/>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Salvation comes through recognizing Jesus as Lord and trusting in His work on the cross, not through our own good deeds or efforts</w:t>
      </w:r>
    </w:p>
    <w:p w14:paraId="74F5EC7E" w14:textId="5B3225D7" w:rsidR="00DE3812" w:rsidRPr="00DE3812" w:rsidRDefault="00DE3812" w:rsidP="00DE3812">
      <w:pPr>
        <w:pStyle w:val="ListParagraph"/>
        <w:numPr>
          <w:ilvl w:val="0"/>
          <w:numId w:val="4"/>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We must not let our wealth, regrets, fear of ridicule, or sin keep us from seeking and serving Jesus</w:t>
      </w:r>
    </w:p>
    <w:p w14:paraId="197E8CE5" w14:textId="3F37FD5B" w:rsidR="00DE3812" w:rsidRPr="00DE3812" w:rsidRDefault="00DE3812" w:rsidP="00DE3812">
      <w:pPr>
        <w:pStyle w:val="ListParagraph"/>
        <w:numPr>
          <w:ilvl w:val="0"/>
          <w:numId w:val="4"/>
        </w:numPr>
        <w:spacing w:after="0" w:line="480" w:lineRule="auto"/>
        <w:rPr>
          <w:rFonts w:ascii="Century" w:eastAsia="Times New Roman" w:hAnsi="Century" w:cs="Times New Roman"/>
          <w:color w:val="000000"/>
          <w:kern w:val="0"/>
          <w:bdr w:val="single" w:sz="2" w:space="0" w:color="E5E7EB" w:frame="1"/>
          <w:shd w:val="clear" w:color="auto" w:fill="FFFFFF"/>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True transformation is evidenced by a changed life that seeks to make things right with others</w:t>
      </w:r>
    </w:p>
    <w:p w14:paraId="26EFEF0E" w14:textId="72905151" w:rsidR="00DE3812" w:rsidRPr="00DE3812" w:rsidRDefault="00DE3812" w:rsidP="00DE3812">
      <w:pPr>
        <w:pStyle w:val="ListParagraph"/>
        <w:numPr>
          <w:ilvl w:val="0"/>
          <w:numId w:val="4"/>
        </w:numPr>
        <w:spacing w:after="0" w:line="240" w:lineRule="auto"/>
        <w:rPr>
          <w:rFonts w:ascii="Century" w:eastAsia="Times New Roman" w:hAnsi="Century" w:cs="Times New Roman"/>
          <w:b/>
          <w:bCs/>
          <w:kern w:val="0"/>
          <w:sz w:val="28"/>
          <w:szCs w:val="28"/>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The reason Jesus came to earth was to seek and save the lost - this is the heart of the Christmas message</w:t>
      </w:r>
      <w:r w:rsidRPr="00DE3812">
        <w:rPr>
          <w:rFonts w:ascii="Century" w:eastAsia="Times New Roman" w:hAnsi="Century" w:cs="Times New Roman"/>
          <w:color w:val="000000"/>
          <w:kern w:val="0"/>
          <w:sz w:val="28"/>
          <w:szCs w:val="28"/>
          <w14:ligatures w14:val="none"/>
        </w:rPr>
        <w:br/>
      </w:r>
    </w:p>
    <w:p w14:paraId="301F510D"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kern w:val="36"/>
          <w:sz w:val="28"/>
          <w:szCs w:val="28"/>
          <w14:ligatures w14:val="none"/>
        </w:rPr>
      </w:pPr>
      <w:r w:rsidRPr="00DE3812">
        <w:rPr>
          <w:rFonts w:ascii="Century" w:eastAsia="Times New Roman" w:hAnsi="Century" w:cs="Arial"/>
          <w:b/>
          <w:bCs/>
          <w:color w:val="000000"/>
          <w:kern w:val="36"/>
          <w:sz w:val="28"/>
          <w:szCs w:val="28"/>
          <w:bdr w:val="single" w:sz="2" w:space="0" w:color="E5E7EB" w:frame="1"/>
          <w:shd w:val="clear" w:color="auto" w:fill="FFFFFF"/>
          <w14:ligatures w14:val="none"/>
        </w:rPr>
        <w:t>Ending Prayer</w:t>
      </w:r>
      <w:r>
        <w:rPr>
          <w:rFonts w:ascii="Century" w:eastAsia="Times New Roman" w:hAnsi="Century" w:cs="Arial"/>
          <w:b/>
          <w:bCs/>
          <w:kern w:val="36"/>
          <w:sz w:val="28"/>
          <w:szCs w:val="28"/>
          <w14:ligatures w14:val="none"/>
        </w:rPr>
        <w:t>:</w:t>
      </w:r>
    </w:p>
    <w:p w14:paraId="7798A1B5" w14:textId="77777777" w:rsid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kern w:val="36"/>
          <w:sz w:val="28"/>
          <w:szCs w:val="28"/>
          <w14:ligatures w14:val="none"/>
        </w:rPr>
      </w:pPr>
    </w:p>
    <w:p w14:paraId="2C6E9D25" w14:textId="3C7535AA" w:rsidR="00DE3812" w:rsidRPr="00DE3812" w:rsidRDefault="00DE3812" w:rsidP="00DE3812">
      <w:pPr>
        <w:pBdr>
          <w:top w:val="single" w:sz="2" w:space="0" w:color="E5E7EB"/>
          <w:left w:val="single" w:sz="2" w:space="0" w:color="E5E7EB"/>
          <w:bottom w:val="single" w:sz="2" w:space="0" w:color="E5E7EB"/>
          <w:right w:val="single" w:sz="2" w:space="0" w:color="E5E7EB"/>
        </w:pBdr>
        <w:spacing w:after="0" w:line="240" w:lineRule="auto"/>
        <w:outlineLvl w:val="0"/>
        <w:rPr>
          <w:rFonts w:ascii="Century" w:eastAsia="Times New Roman" w:hAnsi="Century" w:cs="Arial"/>
          <w:b/>
          <w:bCs/>
          <w:kern w:val="36"/>
          <w14:ligatures w14:val="none"/>
        </w:rPr>
      </w:pPr>
      <w:r w:rsidRPr="00DE3812">
        <w:rPr>
          <w:rFonts w:ascii="Century" w:eastAsia="Times New Roman" w:hAnsi="Century" w:cs="Times New Roman"/>
          <w:color w:val="000000"/>
          <w:kern w:val="0"/>
          <w:bdr w:val="single" w:sz="2" w:space="0" w:color="E5E7EB" w:frame="1"/>
          <w:shd w:val="clear" w:color="auto" w:fill="FFFFFF"/>
          <w14:ligatures w14:val="none"/>
        </w:rPr>
        <w:t>Heavenly Father, thank You for this time of fellowship and study in Your Word. We are amazed by Your grace that seeks us out even when we are lost, stuck in sin, or feel unworthy of Your love. Help us to live as people who have been found by You - transformed, grateful, and eager to share Your love with others. Give us courage to reach out to those who seem far from You, remembering that You came to seek and save the lost. May we be instruments of Your grace in removing barriers rather than creating them. As we go from this place, help us to live out the truth that Jesus is Lord of our lives. In His precious name we pray, Amen.</w:t>
      </w:r>
    </w:p>
    <w:p w14:paraId="075B47D4" w14:textId="77777777" w:rsidR="00D46216" w:rsidRDefault="00D46216"/>
    <w:sectPr w:rsidR="00D46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77B0"/>
    <w:multiLevelType w:val="hybridMultilevel"/>
    <w:tmpl w:val="5D2CD0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7C1C77"/>
    <w:multiLevelType w:val="hybridMultilevel"/>
    <w:tmpl w:val="4F6A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06938"/>
    <w:multiLevelType w:val="hybridMultilevel"/>
    <w:tmpl w:val="9002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D2542"/>
    <w:multiLevelType w:val="hybridMultilevel"/>
    <w:tmpl w:val="0528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70492"/>
    <w:multiLevelType w:val="hybridMultilevel"/>
    <w:tmpl w:val="8BCA4D28"/>
    <w:lvl w:ilvl="0" w:tplc="0D8CFAAE">
      <w:numFmt w:val="bullet"/>
      <w:lvlText w:val=""/>
      <w:lvlJc w:val="left"/>
      <w:pPr>
        <w:ind w:left="732" w:hanging="372"/>
      </w:pPr>
      <w:rPr>
        <w:rFonts w:ascii="Century" w:eastAsia="Times New Roman" w:hAnsi="Century"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554791">
    <w:abstractNumId w:val="3"/>
  </w:num>
  <w:num w:numId="2" w16cid:durableId="1302030139">
    <w:abstractNumId w:val="4"/>
  </w:num>
  <w:num w:numId="3" w16cid:durableId="26033019">
    <w:abstractNumId w:val="1"/>
  </w:num>
  <w:num w:numId="4" w16cid:durableId="63991492">
    <w:abstractNumId w:val="2"/>
  </w:num>
  <w:num w:numId="5" w16cid:durableId="195921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16"/>
    <w:rsid w:val="003C1EE0"/>
    <w:rsid w:val="00D46216"/>
    <w:rsid w:val="00DE3812"/>
    <w:rsid w:val="00F9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9DC5"/>
  <w15:chartTrackingRefBased/>
  <w15:docId w15:val="{3C345887-38B0-45F2-874E-13202D9E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216"/>
    <w:rPr>
      <w:rFonts w:eastAsiaTheme="majorEastAsia" w:cstheme="majorBidi"/>
      <w:color w:val="272727" w:themeColor="text1" w:themeTint="D8"/>
    </w:rPr>
  </w:style>
  <w:style w:type="paragraph" w:styleId="Title">
    <w:name w:val="Title"/>
    <w:basedOn w:val="Normal"/>
    <w:next w:val="Normal"/>
    <w:link w:val="TitleChar"/>
    <w:uiPriority w:val="10"/>
    <w:qFormat/>
    <w:rsid w:val="00D46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216"/>
    <w:pPr>
      <w:spacing w:before="160"/>
      <w:jc w:val="center"/>
    </w:pPr>
    <w:rPr>
      <w:i/>
      <w:iCs/>
      <w:color w:val="404040" w:themeColor="text1" w:themeTint="BF"/>
    </w:rPr>
  </w:style>
  <w:style w:type="character" w:customStyle="1" w:styleId="QuoteChar">
    <w:name w:val="Quote Char"/>
    <w:basedOn w:val="DefaultParagraphFont"/>
    <w:link w:val="Quote"/>
    <w:uiPriority w:val="29"/>
    <w:rsid w:val="00D46216"/>
    <w:rPr>
      <w:i/>
      <w:iCs/>
      <w:color w:val="404040" w:themeColor="text1" w:themeTint="BF"/>
    </w:rPr>
  </w:style>
  <w:style w:type="paragraph" w:styleId="ListParagraph">
    <w:name w:val="List Paragraph"/>
    <w:basedOn w:val="Normal"/>
    <w:uiPriority w:val="34"/>
    <w:qFormat/>
    <w:rsid w:val="00D46216"/>
    <w:pPr>
      <w:ind w:left="720"/>
      <w:contextualSpacing/>
    </w:pPr>
  </w:style>
  <w:style w:type="character" w:styleId="IntenseEmphasis">
    <w:name w:val="Intense Emphasis"/>
    <w:basedOn w:val="DefaultParagraphFont"/>
    <w:uiPriority w:val="21"/>
    <w:qFormat/>
    <w:rsid w:val="00D46216"/>
    <w:rPr>
      <w:i/>
      <w:iCs/>
      <w:color w:val="0F4761" w:themeColor="accent1" w:themeShade="BF"/>
    </w:rPr>
  </w:style>
  <w:style w:type="paragraph" w:styleId="IntenseQuote">
    <w:name w:val="Intense Quote"/>
    <w:basedOn w:val="Normal"/>
    <w:next w:val="Normal"/>
    <w:link w:val="IntenseQuoteChar"/>
    <w:uiPriority w:val="30"/>
    <w:qFormat/>
    <w:rsid w:val="00D4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216"/>
    <w:rPr>
      <w:i/>
      <w:iCs/>
      <w:color w:val="0F4761" w:themeColor="accent1" w:themeShade="BF"/>
    </w:rPr>
  </w:style>
  <w:style w:type="character" w:styleId="IntenseReference">
    <w:name w:val="Intense Reference"/>
    <w:basedOn w:val="DefaultParagraphFont"/>
    <w:uiPriority w:val="32"/>
    <w:qFormat/>
    <w:rsid w:val="00D462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2025-11-30T23:29:00Z</dcterms:created>
  <dcterms:modified xsi:type="dcterms:W3CDTF">2025-11-30T23:40:00Z</dcterms:modified>
</cp:coreProperties>
</file>